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E" w:rsidRDefault="00316B2E" w:rsidP="00316B2E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 w:rsidRPr="00E578B3">
        <w:rPr>
          <w:sz w:val="36"/>
          <w:szCs w:val="36"/>
        </w:rPr>
        <w:t>RESULT ANALYSIS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4"/>
      </w:tblGrid>
      <w:tr w:rsidR="00316B2E" w:rsidRPr="00E578B3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E578B3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E578B3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Display result analysis</w:t>
            </w:r>
          </w:p>
        </w:tc>
      </w:tr>
      <w:tr w:rsidR="00316B2E" w:rsidRPr="00E578B3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6B2E" w:rsidRPr="00E578B3" w:rsidRDefault="00316B2E" w:rsidP="008A76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578B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tbl>
            <w:tblPr>
              <w:tblW w:w="9576" w:type="dxa"/>
              <w:jc w:val="center"/>
              <w:tblCellSpacing w:w="7" w:type="dxa"/>
              <w:shd w:val="clear" w:color="auto" w:fill="E1D682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08"/>
              <w:gridCol w:w="1381"/>
              <w:gridCol w:w="1387"/>
            </w:tblGrid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Current Year Subject wise result analysis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5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6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Subject - Year wise comparative result analysis</w:t>
                  </w:r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7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8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Comparative result analysis of previous years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9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0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Toppers of our </w:t>
                  </w:r>
                  <w:proofErr w:type="spellStart"/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vidyalaya</w:t>
                  </w:r>
                  <w:proofErr w:type="spellEnd"/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1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2" w:history="1">
                    <w:r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</w:tbl>
          <w:p w:rsidR="00316B2E" w:rsidRPr="00E578B3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316B2E" w:rsidRPr="001013BB" w:rsidTr="008A76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30" w:type="dxa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730"/>
            </w:tblGrid>
            <w:tr w:rsidR="00316B2E" w:rsidRPr="001013BB" w:rsidTr="008A76E7">
              <w:trPr>
                <w:trHeight w:val="49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proofErr w:type="spellStart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urrent</w:t>
                  </w:r>
                  <w:proofErr w:type="spellEnd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 xml:space="preserve"> year subject wise result analysis       Class X      </w:t>
                  </w:r>
                </w:p>
              </w:tc>
            </w:tr>
            <w:tr w:rsidR="00316B2E" w:rsidRPr="001013BB" w:rsidTr="008A76E7">
              <w:trPr>
                <w:trHeight w:val="37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91" w:type="dxa"/>
                    <w:jc w:val="center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0"/>
                    <w:gridCol w:w="1302"/>
                    <w:gridCol w:w="1009"/>
                    <w:gridCol w:w="962"/>
                    <w:gridCol w:w="577"/>
                    <w:gridCol w:w="413"/>
                    <w:gridCol w:w="413"/>
                    <w:gridCol w:w="413"/>
                    <w:gridCol w:w="413"/>
                    <w:gridCol w:w="424"/>
                    <w:gridCol w:w="424"/>
                    <w:gridCol w:w="424"/>
                    <w:gridCol w:w="424"/>
                    <w:gridCol w:w="303"/>
                  </w:tblGrid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4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Result for the year : 2018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Hindi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42.72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Sanskrit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83.33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Social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54.26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Pr="001013BB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XII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9"/>
      </w:tblGrid>
      <w:tr w:rsidR="00316B2E" w:rsidRPr="001013BB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1013BB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current year subject wise result analysis       Class XII      </w:t>
            </w:r>
          </w:p>
        </w:tc>
      </w:tr>
      <w:tr w:rsidR="00316B2E" w:rsidRPr="001013BB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77" w:type="dxa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1919"/>
              <w:gridCol w:w="1294"/>
              <w:gridCol w:w="1004"/>
              <w:gridCol w:w="957"/>
              <w:gridCol w:w="574"/>
              <w:gridCol w:w="410"/>
              <w:gridCol w:w="410"/>
              <w:gridCol w:w="410"/>
              <w:gridCol w:w="410"/>
              <w:gridCol w:w="422"/>
              <w:gridCol w:w="422"/>
              <w:gridCol w:w="422"/>
              <w:gridCol w:w="422"/>
              <w:gridCol w:w="301"/>
            </w:tblGrid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gridSpan w:val="14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</w:pP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Result for the year : 2018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SUBJECT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Accountancy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Biology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Business Studies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Chemistry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Computer Science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Economics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English Core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61.92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Geography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64.84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Hindi Core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History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74.61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Information Practice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Mathematics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Physical Education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Physics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Political Science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lastRenderedPageBreak/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 CLASS X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9"/>
      </w:tblGrid>
      <w:tr w:rsidR="00316B2E" w:rsidRPr="00C13524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C13524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C13524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Subject - Year wise comparative result analysis       Class X      </w:t>
            </w:r>
          </w:p>
        </w:tc>
      </w:tr>
      <w:tr w:rsidR="00316B2E" w:rsidRPr="00C13524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890"/>
            </w:tblGrid>
            <w:tr w:rsidR="00316B2E" w:rsidRPr="00C13524" w:rsidTr="008A76E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2"/>
                  </w:tblGrid>
                  <w:tr w:rsidR="00316B2E" w:rsidRPr="00C13524" w:rsidTr="008A76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2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szCs w:val="22"/>
                          </w:rPr>
                          <w:t>English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3"/>
                    <w:gridCol w:w="1238"/>
                    <w:gridCol w:w="960"/>
                    <w:gridCol w:w="915"/>
                    <w:gridCol w:w="549"/>
                    <w:gridCol w:w="393"/>
                    <w:gridCol w:w="393"/>
                    <w:gridCol w:w="393"/>
                    <w:gridCol w:w="393"/>
                    <w:gridCol w:w="404"/>
                    <w:gridCol w:w="404"/>
                    <w:gridCol w:w="404"/>
                    <w:gridCol w:w="404"/>
                    <w:gridCol w:w="289"/>
                  </w:tblGrid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83.26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69.74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C13524" w:rsidRDefault="00316B2E" w:rsidP="008A76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</w:p>
              </w:tc>
            </w:tr>
          </w:tbl>
          <w:p w:rsidR="00316B2E" w:rsidRPr="00C13524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C13524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657"/>
      </w:tblGrid>
      <w:tr w:rsidR="00316B2E" w:rsidRPr="00C13524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C13524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50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71.88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657"/>
      </w:tblGrid>
      <w:tr w:rsidR="00316B2E" w:rsidRPr="006F2886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316B2E" w:rsidRPr="006F288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Sanskrit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49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83.33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08"/>
      </w:tblGrid>
      <w:tr w:rsidR="00316B2E" w:rsidRPr="006F2886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6F2886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"/>
            </w:tblGrid>
            <w:tr w:rsidR="00316B2E" w:rsidRPr="006F288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8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833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75.49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8056"/>
      </w:tblGrid>
      <w:tr w:rsidR="00316B2E" w:rsidRPr="00A4130F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"/>
            </w:tblGrid>
            <w:tr w:rsidR="00316B2E" w:rsidRPr="00A4130F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A4130F">
                    <w:rPr>
                      <w:rFonts w:ascii="Arial" w:eastAsia="Times New Roman" w:hAnsi="Arial" w:cs="Arial"/>
                      <w:szCs w:val="22"/>
                    </w:rPr>
                    <w:t>Social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802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  <w:gridCol w:w="1265"/>
              <w:gridCol w:w="981"/>
              <w:gridCol w:w="935"/>
              <w:gridCol w:w="561"/>
              <w:gridCol w:w="401"/>
              <w:gridCol w:w="401"/>
              <w:gridCol w:w="401"/>
              <w:gridCol w:w="401"/>
              <w:gridCol w:w="412"/>
              <w:gridCol w:w="412"/>
              <w:gridCol w:w="412"/>
              <w:gridCol w:w="412"/>
              <w:gridCol w:w="295"/>
            </w:tblGrid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A4130F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lastRenderedPageBreak/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CLASS XII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Accountancy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Biology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661A5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Business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94.59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735"/>
      </w:tblGrid>
      <w:tr w:rsidR="00316B2E" w:rsidRPr="00993787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1"/>
            </w:tblGrid>
            <w:tr w:rsidR="00316B2E" w:rsidRPr="00993787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Chemistry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07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760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62.07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993787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993787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993787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0"/>
            </w:tblGrid>
            <w:tr w:rsidR="00316B2E" w:rsidRPr="00993787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Computer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68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73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993787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  <w:tr w:rsidR="00316B2E" w:rsidRPr="00D8109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"/>
            </w:tblGrid>
            <w:tr w:rsidR="00316B2E" w:rsidRPr="00D8109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Economics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lastRenderedPageBreak/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D8109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D8109B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D8109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316B2E" w:rsidRPr="00D8109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70.44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61.56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80.73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D8109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right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5B768D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9"/>
            </w:tblGrid>
            <w:tr w:rsidR="00316B2E" w:rsidRPr="005B768D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Cs w:val="22"/>
                    </w:rPr>
                    <w:t>G</w:t>
                  </w:r>
                  <w:r w:rsidRPr="005B768D">
                    <w:rPr>
                      <w:rFonts w:ascii="Arial" w:eastAsia="Times New Roman" w:hAnsi="Arial" w:cs="Arial"/>
                      <w:szCs w:val="22"/>
                    </w:rPr>
                    <w:t>eography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64.84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85.48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B768D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773F09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773F09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</w:tblGrid>
            <w:tr w:rsidR="00316B2E" w:rsidRPr="00773F0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773F09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96.67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72.84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773F0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3226E9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316B2E" w:rsidRPr="003226E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3226E9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3226E9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5"/>
            </w:tblGrid>
            <w:tr w:rsidR="00316B2E" w:rsidRPr="003226E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History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74.61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79.84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C26A8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7"/>
            </w:tblGrid>
            <w:tr w:rsidR="00316B2E" w:rsidRPr="00C26A8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26A8B">
                    <w:rPr>
                      <w:rFonts w:ascii="Arial" w:eastAsia="Times New Roman" w:hAnsi="Arial" w:cs="Arial"/>
                      <w:szCs w:val="22"/>
                    </w:rPr>
                    <w:lastRenderedPageBreak/>
                    <w:t>Information Practice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27.78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42.05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26A8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5858B0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5858B0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9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Physical Education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39.02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5858B0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8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lastRenderedPageBreak/>
                    <w:t>Physics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57.67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47.66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/>
      </w:tblPr>
      <w:tblGrid>
        <w:gridCol w:w="7890"/>
      </w:tblGrid>
      <w:tr w:rsidR="00316B2E" w:rsidRPr="005858B0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2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Political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Pr="00301770" w:rsidRDefault="00316B2E" w:rsidP="00316B2E">
      <w:pPr>
        <w:rPr>
          <w:rFonts w:cstheme="minorHAnsi"/>
          <w:sz w:val="32"/>
          <w:szCs w:val="32"/>
        </w:rPr>
      </w:pPr>
      <w:r w:rsidRPr="00301770">
        <w:rPr>
          <w:rFonts w:eastAsia="Times New Roman" w:cstheme="minorHAnsi"/>
          <w:b/>
          <w:bCs/>
          <w:sz w:val="32"/>
          <w:szCs w:val="32"/>
        </w:rPr>
        <w:lastRenderedPageBreak/>
        <w:t>COMPARATIVE RESULT ANALYSIS OF PREVIOUS YEAR: CLASS X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9"/>
      </w:tblGrid>
      <w:tr w:rsidR="00316B2E" w:rsidRPr="00301770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301770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      </w:t>
            </w:r>
          </w:p>
        </w:tc>
      </w:tr>
      <w:tr w:rsidR="00316B2E" w:rsidRPr="00301770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01770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Pr="006C514E" w:rsidRDefault="00316B2E" w:rsidP="00316B2E">
      <w:pPr>
        <w:rPr>
          <w:rFonts w:cstheme="minorHAnsi"/>
          <w:sz w:val="32"/>
          <w:szCs w:val="32"/>
        </w:rPr>
      </w:pPr>
      <w:r w:rsidRPr="006C514E">
        <w:rPr>
          <w:rFonts w:eastAsia="Times New Roman" w:cstheme="minorHAnsi"/>
          <w:b/>
          <w:bCs/>
          <w:sz w:val="32"/>
          <w:szCs w:val="32"/>
        </w:rPr>
        <w:t xml:space="preserve">COMPARATIVE RESULT ANALYSIS OF PREVIOUS </w:t>
      </w:r>
      <w:proofErr w:type="gramStart"/>
      <w:r w:rsidRPr="006C514E">
        <w:rPr>
          <w:rFonts w:eastAsia="Times New Roman" w:cstheme="minorHAnsi"/>
          <w:b/>
          <w:bCs/>
          <w:sz w:val="32"/>
          <w:szCs w:val="32"/>
        </w:rPr>
        <w:t>YEARS  :</w:t>
      </w:r>
      <w:proofErr w:type="gramEnd"/>
      <w:r w:rsidRPr="006C514E">
        <w:rPr>
          <w:rFonts w:eastAsia="Times New Roman" w:cstheme="minorHAnsi"/>
          <w:b/>
          <w:bCs/>
          <w:sz w:val="32"/>
          <w:szCs w:val="32"/>
        </w:rPr>
        <w:t>  CLASS XII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9"/>
      </w:tblGrid>
      <w:tr w:rsidR="00316B2E" w:rsidRPr="006C514E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6C514E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XII      </w:t>
            </w:r>
          </w:p>
        </w:tc>
      </w:tr>
      <w:tr w:rsidR="00316B2E" w:rsidRPr="006C514E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C514E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Pr="00D42136" w:rsidRDefault="00316B2E" w:rsidP="00316B2E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D42136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TOPPERS OF OUR VIDYALAYA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316B2E" w:rsidRPr="00D42136" w:rsidTr="008A76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60"/>
            </w:tblGrid>
            <w:tr w:rsidR="00316B2E" w:rsidRPr="00D42136" w:rsidTr="008A76E7">
              <w:trPr>
                <w:trHeight w:val="53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Toppers of current year       Class X      </w:t>
                  </w:r>
                </w:p>
              </w:tc>
            </w:tr>
            <w:tr w:rsidR="00316B2E" w:rsidRPr="00D4213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56"/>
                    <w:gridCol w:w="2282"/>
                    <w:gridCol w:w="1126"/>
                    <w:gridCol w:w="1426"/>
                    <w:gridCol w:w="760"/>
                    <w:gridCol w:w="161"/>
                  </w:tblGrid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Toppers of current year ( Class X )</w:t>
                        </w: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proofErr w:type="spellStart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S.No</w:t>
                        </w:r>
                        <w:proofErr w:type="spellEnd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MARKS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RANK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AAYUSH RANAWAT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SAKSHI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Second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AYUSH PRATAP SINGH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SOURAV MUKHERJEE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Fourth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JINAL JORWAL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Fifth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16B2E" w:rsidRPr="00D4213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Pr="00D42136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6"/>
        <w:tblW w:w="4950" w:type="pct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9"/>
      </w:tblGrid>
      <w:tr w:rsidR="00316B2E" w:rsidRPr="00D42136" w:rsidTr="008A76E7">
        <w:trPr>
          <w:trHeight w:val="536"/>
          <w:tblCellSpacing w:w="0" w:type="dxa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D42136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lastRenderedPageBreak/>
              <w:t>Toppers of current year       Class XII      </w:t>
            </w:r>
          </w:p>
        </w:tc>
      </w:tr>
      <w:tr w:rsidR="00316B2E" w:rsidRPr="00D42136" w:rsidTr="008A76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21"/>
              <w:gridCol w:w="1901"/>
              <w:gridCol w:w="1239"/>
              <w:gridCol w:w="1570"/>
              <w:gridCol w:w="836"/>
              <w:gridCol w:w="175"/>
            </w:tblGrid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 SCIENCE STREAM FIRST SHIFT</w:t>
                  </w: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MAYANK BATRA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First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48"/>
              <w:gridCol w:w="1973"/>
              <w:gridCol w:w="1287"/>
              <w:gridCol w:w="1630"/>
              <w:gridCol w:w="868"/>
              <w:gridCol w:w="181"/>
            </w:tblGrid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)COMMERCE STREAM FIRST SHIFT</w:t>
                  </w: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BHANU PRATAP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W w:w="6871" w:type="dxa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65"/>
              <w:gridCol w:w="2047"/>
              <w:gridCol w:w="1317"/>
              <w:gridCol w:w="1669"/>
              <w:gridCol w:w="888"/>
              <w:gridCol w:w="185"/>
            </w:tblGrid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 HUMANITIES STREAM FIRST SHIFT</w:t>
                  </w:r>
                </w:p>
              </w:tc>
            </w:tr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SNEHA PRAKASH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1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PRIYAMBADA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86.6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Third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A03B84" w:rsidRDefault="00316B2E"/>
    <w:sectPr w:rsidR="00A03B84" w:rsidSect="003D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45B"/>
    <w:multiLevelType w:val="multilevel"/>
    <w:tmpl w:val="FC5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7572"/>
    <w:multiLevelType w:val="multilevel"/>
    <w:tmpl w:val="BF3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B32CF"/>
    <w:multiLevelType w:val="multilevel"/>
    <w:tmpl w:val="EE6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134A2"/>
    <w:multiLevelType w:val="multilevel"/>
    <w:tmpl w:val="E8E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C16F7"/>
    <w:multiLevelType w:val="multilevel"/>
    <w:tmpl w:val="CC9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6B2E"/>
    <w:rsid w:val="001C0865"/>
    <w:rsid w:val="00316B2E"/>
    <w:rsid w:val="003D5C76"/>
    <w:rsid w:val="00707F6C"/>
    <w:rsid w:val="009214F9"/>
    <w:rsid w:val="00AC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2E"/>
    <w:rPr>
      <w:rFonts w:eastAsiaTheme="minorEastAsia"/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31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B2E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3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2E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B2E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pushpvihar.com/display_r12_swc_first_shif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pushpvihar.com/display_r10_swc_first_shift.php" TargetMode="External"/><Relationship Id="rId12" Type="http://schemas.openxmlformats.org/officeDocument/2006/relationships/hyperlink" Target="http://www.kvpushpvihar.com/display_topper_ra12_first_shif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pushpvihar.com/display_r12_cys_first_shift.php" TargetMode="External"/><Relationship Id="rId11" Type="http://schemas.openxmlformats.org/officeDocument/2006/relationships/hyperlink" Target="http://www.kvpushpvihar.com/display_topper_ra10_first_shift.php" TargetMode="External"/><Relationship Id="rId5" Type="http://schemas.openxmlformats.org/officeDocument/2006/relationships/hyperlink" Target="http://www.kvpushpvihar.com/display_r10_cys_first_shift.php" TargetMode="External"/><Relationship Id="rId10" Type="http://schemas.openxmlformats.org/officeDocument/2006/relationships/hyperlink" Target="http://www.kvpushpvihar.com/display_r12_crpy_first_shif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pushpvihar.com/display_r10_crpy_first_shif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2019-03-07T09:05:00Z</dcterms:created>
  <dcterms:modified xsi:type="dcterms:W3CDTF">2019-03-07T09:05:00Z</dcterms:modified>
</cp:coreProperties>
</file>